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C51636" w14:paraId="72322696" w14:textId="77777777" w:rsidTr="00C51636">
        <w:tc>
          <w:tcPr>
            <w:tcW w:w="4788" w:type="dxa"/>
            <w:shd w:val="clear" w:color="auto" w:fill="auto"/>
          </w:tcPr>
          <w:p w14:paraId="34883270" w14:textId="4AE7A583" w:rsidR="00C51636" w:rsidRDefault="00C51636" w:rsidP="00F237A1">
            <w:bookmarkStart w:id="0" w:name="_GoBack"/>
            <w:bookmarkEnd w:id="0"/>
            <w:r>
              <w:t>Title:</w:t>
            </w:r>
            <w:r w:rsidR="00D1784D">
              <w:t xml:space="preserve"> </w:t>
            </w:r>
            <w:r w:rsidR="00363CA6">
              <w:t xml:space="preserve">LPN </w:t>
            </w:r>
            <w:r w:rsidR="00D1784D">
              <w:t>Specialist</w:t>
            </w:r>
            <w:r w:rsidR="00EA1213">
              <w:t xml:space="preserve"> -</w:t>
            </w:r>
            <w:r w:rsidR="00421D8D">
              <w:t xml:space="preserve"> Guardian Care Connect</w:t>
            </w:r>
          </w:p>
        </w:tc>
        <w:tc>
          <w:tcPr>
            <w:tcW w:w="4788" w:type="dxa"/>
            <w:shd w:val="clear" w:color="auto" w:fill="auto"/>
          </w:tcPr>
          <w:p w14:paraId="6803BB37" w14:textId="7A7E4ABD" w:rsidR="00C51636" w:rsidRDefault="008F22AD" w:rsidP="00421D8D">
            <w:r>
              <w:t>FLSA Status</w:t>
            </w:r>
            <w:r w:rsidR="004E43AD">
              <w:t>:</w:t>
            </w:r>
            <w:r>
              <w:t xml:space="preserve"> </w:t>
            </w:r>
            <w:r w:rsidR="00D1784D">
              <w:t>Non-Exempt</w:t>
            </w:r>
          </w:p>
        </w:tc>
      </w:tr>
      <w:tr w:rsidR="00C51636" w14:paraId="13FC036B" w14:textId="77777777" w:rsidTr="00C51636">
        <w:tc>
          <w:tcPr>
            <w:tcW w:w="4788" w:type="dxa"/>
            <w:shd w:val="clear" w:color="auto" w:fill="auto"/>
          </w:tcPr>
          <w:p w14:paraId="08FF4121" w14:textId="77777777" w:rsidR="00C51636" w:rsidRDefault="00C51636">
            <w:r>
              <w:t>Grade:</w:t>
            </w:r>
          </w:p>
        </w:tc>
        <w:tc>
          <w:tcPr>
            <w:tcW w:w="4788" w:type="dxa"/>
            <w:shd w:val="clear" w:color="auto" w:fill="auto"/>
          </w:tcPr>
          <w:p w14:paraId="4372538C" w14:textId="3B087AA7" w:rsidR="00C51636" w:rsidRDefault="00C51636" w:rsidP="00F237A1">
            <w:r>
              <w:t>Reports To:</w:t>
            </w:r>
            <w:r w:rsidR="00FD218F">
              <w:t xml:space="preserve"> Director </w:t>
            </w:r>
            <w:r w:rsidR="00421D8D">
              <w:t>Guardian Care Connect</w:t>
            </w:r>
          </w:p>
        </w:tc>
      </w:tr>
      <w:tr w:rsidR="00C51636" w14:paraId="42FA42FB" w14:textId="77777777" w:rsidTr="00C51636">
        <w:tc>
          <w:tcPr>
            <w:tcW w:w="4788" w:type="dxa"/>
            <w:shd w:val="clear" w:color="auto" w:fill="auto"/>
          </w:tcPr>
          <w:p w14:paraId="461BE661" w14:textId="6AA952E9" w:rsidR="00C51636" w:rsidRDefault="00C51636">
            <w:r>
              <w:t>Location:</w:t>
            </w:r>
            <w:r w:rsidR="00EB3B4C">
              <w:t xml:space="preserve"> </w:t>
            </w:r>
            <w:r w:rsidR="00D1784D">
              <w:t>Brockway, PA</w:t>
            </w:r>
          </w:p>
        </w:tc>
        <w:tc>
          <w:tcPr>
            <w:tcW w:w="4788" w:type="dxa"/>
            <w:shd w:val="clear" w:color="auto" w:fill="auto"/>
          </w:tcPr>
          <w:p w14:paraId="3761EE28" w14:textId="77777777" w:rsidR="00C51636" w:rsidRDefault="00C51636">
            <w:r>
              <w:t>Rev.</w:t>
            </w:r>
            <w:r w:rsidR="00887A49">
              <w:t xml:space="preserve"> No. / Effective</w:t>
            </w:r>
            <w:r>
              <w:t xml:space="preserve"> Date:</w:t>
            </w:r>
          </w:p>
        </w:tc>
      </w:tr>
    </w:tbl>
    <w:p w14:paraId="15E877D8" w14:textId="77777777" w:rsidR="00724000" w:rsidRDefault="00724000">
      <w:pPr>
        <w:rPr>
          <w:b/>
          <w:i/>
          <w:sz w:val="28"/>
          <w:u w:val="single"/>
        </w:rPr>
      </w:pPr>
    </w:p>
    <w:p w14:paraId="124A5916" w14:textId="77777777" w:rsidR="00C51636" w:rsidRPr="00C51636" w:rsidRDefault="00C51636">
      <w:pPr>
        <w:rPr>
          <w:b/>
          <w:i/>
          <w:sz w:val="28"/>
          <w:u w:val="single"/>
        </w:rPr>
      </w:pPr>
      <w:r w:rsidRPr="00C51636">
        <w:rPr>
          <w:b/>
          <w:i/>
          <w:sz w:val="28"/>
          <w:u w:val="single"/>
        </w:rPr>
        <w:t>Position Summary:</w:t>
      </w:r>
    </w:p>
    <w:p w14:paraId="49485CA3" w14:textId="77777777" w:rsidR="00C51636" w:rsidRDefault="00C51636" w:rsidP="00C51636">
      <w:pPr>
        <w:jc w:val="both"/>
      </w:pPr>
    </w:p>
    <w:p w14:paraId="7816A32A" w14:textId="359BC3A1" w:rsidR="00421D8D" w:rsidRDefault="00363CA6" w:rsidP="00421D8D">
      <w:pPr>
        <w:jc w:val="both"/>
      </w:pPr>
      <w:r>
        <w:t xml:space="preserve">LPN </w:t>
      </w:r>
      <w:r w:rsidR="00FD218F">
        <w:t>Specialist</w:t>
      </w:r>
      <w:r w:rsidR="00421D8D">
        <w:t xml:space="preserve"> – Guardian Care Connect</w:t>
      </w:r>
      <w:r w:rsidR="00421D8D" w:rsidRPr="0037624F">
        <w:t xml:space="preserve"> will be responsible for the </w:t>
      </w:r>
      <w:r w:rsidR="00F74A64">
        <w:t xml:space="preserve">functions related to </w:t>
      </w:r>
      <w:r w:rsidR="00421D8D" w:rsidRPr="0037624F">
        <w:t>centralized intake</w:t>
      </w:r>
      <w:r w:rsidR="00164488">
        <w:t xml:space="preserve"> support</w:t>
      </w:r>
      <w:r w:rsidR="00421D8D" w:rsidRPr="0037624F">
        <w:t xml:space="preserve"> and </w:t>
      </w:r>
      <w:r w:rsidR="0029629B">
        <w:t xml:space="preserve">telephonic </w:t>
      </w:r>
      <w:r w:rsidR="00421D8D" w:rsidRPr="0037624F">
        <w:t>remote patient engagement</w:t>
      </w:r>
      <w:r w:rsidR="004E43AD">
        <w:t>,</w:t>
      </w:r>
      <w:r w:rsidR="00D62E8C">
        <w:t xml:space="preserve"> as well as</w:t>
      </w:r>
      <w:r w:rsidR="004E43AD">
        <w:t xml:space="preserve"> other strategic Guardian Care Connect initiatives</w:t>
      </w:r>
      <w:r w:rsidR="00421D8D" w:rsidRPr="0037624F">
        <w:t>.</w:t>
      </w:r>
      <w:r w:rsidR="00421D8D">
        <w:t xml:space="preserve"> </w:t>
      </w:r>
      <w:r>
        <w:t xml:space="preserve">LPN </w:t>
      </w:r>
      <w:r w:rsidR="00FB2788">
        <w:t xml:space="preserve">Specialist </w:t>
      </w:r>
      <w:r w:rsidR="00421D8D">
        <w:t xml:space="preserve">will assist </w:t>
      </w:r>
      <w:r w:rsidR="00C57BC3">
        <w:t xml:space="preserve">with </w:t>
      </w:r>
      <w:r w:rsidR="00421D8D">
        <w:t>driving the mission, vision, and values of Guardian Care Connect and its short and long term strategy to positively impact Guardian Healthcare and its patients.</w:t>
      </w:r>
    </w:p>
    <w:p w14:paraId="177E8D2D" w14:textId="77777777" w:rsidR="00883FDC" w:rsidRDefault="00883FDC" w:rsidP="00C51636">
      <w:pPr>
        <w:jc w:val="both"/>
      </w:pPr>
    </w:p>
    <w:p w14:paraId="6CFAC831" w14:textId="77777777" w:rsidR="00540085" w:rsidRDefault="00C51636" w:rsidP="00540085">
      <w:pPr>
        <w:jc w:val="both"/>
        <w:rPr>
          <w:b/>
          <w:i/>
          <w:sz w:val="28"/>
          <w:u w:val="single"/>
        </w:rPr>
      </w:pPr>
      <w:r w:rsidRPr="00C51636">
        <w:rPr>
          <w:b/>
          <w:i/>
          <w:sz w:val="28"/>
          <w:u w:val="single"/>
        </w:rPr>
        <w:t>Essential Functions:</w:t>
      </w:r>
    </w:p>
    <w:p w14:paraId="6BDEFFA0" w14:textId="77777777" w:rsidR="00C51636" w:rsidRPr="00540085" w:rsidRDefault="00C51636" w:rsidP="00540085">
      <w:pPr>
        <w:jc w:val="both"/>
        <w:rPr>
          <w:b/>
          <w:i/>
          <w:sz w:val="28"/>
          <w:u w:val="single"/>
        </w:rPr>
      </w:pPr>
      <w:r w:rsidRPr="00FA09A4">
        <w:t>Reasonable accommodations may be made to enable individuals with disabilities to perform the essential functions.</w:t>
      </w:r>
    </w:p>
    <w:p w14:paraId="650198D4" w14:textId="77777777" w:rsidR="000A23B2" w:rsidRDefault="000A23B2" w:rsidP="00C51636">
      <w:pPr>
        <w:rPr>
          <w:b/>
          <w:i/>
          <w:sz w:val="28"/>
          <w:u w:val="single"/>
        </w:rPr>
      </w:pPr>
    </w:p>
    <w:p w14:paraId="0950F907" w14:textId="77777777" w:rsidR="00421D8D" w:rsidRDefault="00421D8D" w:rsidP="00421D8D">
      <w:pPr>
        <w:numPr>
          <w:ilvl w:val="0"/>
          <w:numId w:val="12"/>
        </w:numPr>
      </w:pPr>
      <w:r>
        <w:t xml:space="preserve">Support the strategic direction for Guardian Care Connect (GCC) to meet the needs of Guardian Healthcare’s suite of services.  </w:t>
      </w:r>
    </w:p>
    <w:p w14:paraId="026E2643" w14:textId="37F49A67" w:rsidR="00421D8D" w:rsidRDefault="00421D8D" w:rsidP="00421D8D">
      <w:pPr>
        <w:numPr>
          <w:ilvl w:val="0"/>
          <w:numId w:val="12"/>
        </w:numPr>
      </w:pPr>
      <w:r>
        <w:t xml:space="preserve">In conjunction with the </w:t>
      </w:r>
      <w:r w:rsidR="00C4605F">
        <w:t>Director</w:t>
      </w:r>
      <w:r>
        <w:t xml:space="preserve"> of GCC</w:t>
      </w:r>
      <w:r w:rsidR="00393AD5">
        <w:t>,</w:t>
      </w:r>
      <w:r>
        <w:t xml:space="preserve"> will participate meeting the needs of the longer strategic plan of Guardian Healthcare and provide communication, resources and adequate execution to ensure that the GCC team is prepared.</w:t>
      </w:r>
    </w:p>
    <w:p w14:paraId="56BE8BF7" w14:textId="77777777" w:rsidR="00421D8D" w:rsidRDefault="00421D8D" w:rsidP="00421D8D">
      <w:pPr>
        <w:numPr>
          <w:ilvl w:val="0"/>
          <w:numId w:val="12"/>
        </w:numPr>
      </w:pPr>
      <w:r>
        <w:t>Provide support of the GCC team in the following services or products in support of the long term strategic objectives;</w:t>
      </w:r>
    </w:p>
    <w:p w14:paraId="670C6257" w14:textId="77777777" w:rsidR="00421D8D" w:rsidRDefault="00421D8D" w:rsidP="00421D8D"/>
    <w:p w14:paraId="61258BC1" w14:textId="77777777" w:rsidR="00421D8D" w:rsidRDefault="00421D8D" w:rsidP="00421D8D">
      <w:pPr>
        <w:numPr>
          <w:ilvl w:val="1"/>
          <w:numId w:val="12"/>
        </w:numPr>
      </w:pPr>
      <w:r>
        <w:t>Centralized referral support</w:t>
      </w:r>
    </w:p>
    <w:p w14:paraId="786F5762" w14:textId="1188A676" w:rsidR="00421D8D" w:rsidRDefault="00421D8D" w:rsidP="00421D8D">
      <w:pPr>
        <w:numPr>
          <w:ilvl w:val="1"/>
          <w:numId w:val="12"/>
        </w:numPr>
      </w:pPr>
      <w:r>
        <w:t xml:space="preserve">Referral screening </w:t>
      </w:r>
      <w:r w:rsidR="007948D7">
        <w:t>platform</w:t>
      </w:r>
    </w:p>
    <w:p w14:paraId="38CF958E" w14:textId="0B15D234" w:rsidR="00421D8D" w:rsidRDefault="003201DD" w:rsidP="007948D7">
      <w:pPr>
        <w:numPr>
          <w:ilvl w:val="1"/>
          <w:numId w:val="12"/>
        </w:numPr>
      </w:pPr>
      <w:r>
        <w:t>Telephonic p</w:t>
      </w:r>
      <w:r w:rsidR="00421D8D">
        <w:t>ost-discharge patient engagement</w:t>
      </w:r>
    </w:p>
    <w:p w14:paraId="5F6BAA12" w14:textId="1F71B609" w:rsidR="00421D8D" w:rsidRDefault="00421D8D" w:rsidP="007948D7">
      <w:pPr>
        <w:numPr>
          <w:ilvl w:val="1"/>
          <w:numId w:val="12"/>
        </w:numPr>
      </w:pPr>
      <w:r>
        <w:t>Quality indicator feedback</w:t>
      </w:r>
    </w:p>
    <w:p w14:paraId="40684C95" w14:textId="77777777" w:rsidR="00421D8D" w:rsidRDefault="00421D8D" w:rsidP="00421D8D">
      <w:pPr>
        <w:ind w:left="1080"/>
      </w:pPr>
    </w:p>
    <w:p w14:paraId="7C4EB403" w14:textId="051E9CAD" w:rsidR="00421D8D" w:rsidRDefault="00421D8D" w:rsidP="00421D8D">
      <w:pPr>
        <w:numPr>
          <w:ilvl w:val="0"/>
          <w:numId w:val="12"/>
        </w:numPr>
      </w:pPr>
      <w:r>
        <w:t xml:space="preserve">Working with the </w:t>
      </w:r>
      <w:r w:rsidR="007948D7">
        <w:t>Director</w:t>
      </w:r>
      <w:r>
        <w:t xml:space="preserve"> of GCC responsible for the execution of the people, processes and technology needed to properly executing the strategic plan.</w:t>
      </w:r>
    </w:p>
    <w:p w14:paraId="725CC6A8" w14:textId="77777777" w:rsidR="00421D8D" w:rsidRDefault="00421D8D" w:rsidP="00883FDC"/>
    <w:p w14:paraId="6C3E06B3" w14:textId="77777777" w:rsidR="00421D8D" w:rsidRDefault="00421D8D" w:rsidP="00883FDC"/>
    <w:p w14:paraId="229401FB" w14:textId="77777777" w:rsidR="00421D8D" w:rsidRDefault="00421D8D" w:rsidP="00883FDC"/>
    <w:p w14:paraId="231CC4E4" w14:textId="77777777" w:rsidR="00421D8D" w:rsidRDefault="00421D8D" w:rsidP="00883FDC"/>
    <w:p w14:paraId="21BA15FA" w14:textId="77777777" w:rsidR="00421D8D" w:rsidRDefault="00421D8D" w:rsidP="00883FDC"/>
    <w:p w14:paraId="7AE9E5AB" w14:textId="026D570B" w:rsidR="00421D8D" w:rsidRDefault="00421D8D" w:rsidP="00883FDC"/>
    <w:p w14:paraId="37B0EB55" w14:textId="1940E769" w:rsidR="007948D7" w:rsidRDefault="007948D7" w:rsidP="00883FDC"/>
    <w:p w14:paraId="69FA7538" w14:textId="486FC986" w:rsidR="007948D7" w:rsidRDefault="007948D7" w:rsidP="00883FDC"/>
    <w:p w14:paraId="0392EDE7" w14:textId="77777777" w:rsidR="007948D7" w:rsidRPr="00CF5826" w:rsidRDefault="007948D7" w:rsidP="00883FDC"/>
    <w:p w14:paraId="7A1CC6C1" w14:textId="77777777" w:rsidR="00D67DBE" w:rsidRDefault="00D67DBE" w:rsidP="00C51636">
      <w:pPr>
        <w:rPr>
          <w:b/>
          <w:i/>
          <w:sz w:val="28"/>
          <w:u w:val="single"/>
        </w:rPr>
      </w:pPr>
    </w:p>
    <w:p w14:paraId="3D01E136" w14:textId="77777777" w:rsidR="00D67DBE" w:rsidRDefault="00D67DBE" w:rsidP="00C51636">
      <w:pPr>
        <w:rPr>
          <w:b/>
          <w:i/>
          <w:sz w:val="28"/>
          <w:u w:val="single"/>
        </w:rPr>
      </w:pPr>
    </w:p>
    <w:p w14:paraId="0C299B47" w14:textId="77777777" w:rsidR="00C51636" w:rsidRDefault="00FA09A4" w:rsidP="00C51636">
      <w:pPr>
        <w:rPr>
          <w:b/>
          <w:i/>
          <w:sz w:val="28"/>
          <w:u w:val="single"/>
        </w:rPr>
      </w:pPr>
      <w:r w:rsidRPr="00FA09A4">
        <w:rPr>
          <w:b/>
          <w:i/>
          <w:sz w:val="28"/>
          <w:u w:val="single"/>
        </w:rPr>
        <w:t>Competencies</w:t>
      </w:r>
      <w:r>
        <w:rPr>
          <w:b/>
          <w:i/>
          <w:sz w:val="28"/>
          <w:u w:val="single"/>
        </w:rPr>
        <w:t>:</w:t>
      </w:r>
    </w:p>
    <w:p w14:paraId="3336B149" w14:textId="77777777" w:rsidR="000869A9" w:rsidRDefault="000869A9" w:rsidP="00C51636"/>
    <w:p w14:paraId="543C03BA" w14:textId="77777777" w:rsidR="00FA09A4" w:rsidRPr="00FA09A4" w:rsidRDefault="00540085" w:rsidP="00FA09A4">
      <w:pPr>
        <w:numPr>
          <w:ilvl w:val="0"/>
          <w:numId w:val="5"/>
        </w:numPr>
      </w:pPr>
      <w:r>
        <w:t>Customer/Client Focus</w:t>
      </w:r>
    </w:p>
    <w:p w14:paraId="1D67D7FB" w14:textId="77777777" w:rsidR="00FA09A4" w:rsidRPr="00FA09A4" w:rsidRDefault="00540085" w:rsidP="00FA09A4">
      <w:pPr>
        <w:numPr>
          <w:ilvl w:val="0"/>
          <w:numId w:val="5"/>
        </w:numPr>
      </w:pPr>
      <w:r>
        <w:t>Ethical Conduct</w:t>
      </w:r>
    </w:p>
    <w:p w14:paraId="33D570C1" w14:textId="77777777" w:rsidR="00FA09A4" w:rsidRPr="00FA09A4" w:rsidRDefault="00FA09A4" w:rsidP="00FA09A4">
      <w:pPr>
        <w:numPr>
          <w:ilvl w:val="0"/>
          <w:numId w:val="5"/>
        </w:numPr>
      </w:pPr>
      <w:r w:rsidRPr="00FA09A4">
        <w:t>Flexibility </w:t>
      </w:r>
    </w:p>
    <w:p w14:paraId="1E537B46" w14:textId="77777777" w:rsidR="00FA09A4" w:rsidRPr="00FA09A4" w:rsidRDefault="00540085" w:rsidP="00FA09A4">
      <w:pPr>
        <w:numPr>
          <w:ilvl w:val="0"/>
          <w:numId w:val="5"/>
        </w:numPr>
      </w:pPr>
      <w:r>
        <w:t>Initiative</w:t>
      </w:r>
    </w:p>
    <w:p w14:paraId="03ACFA22" w14:textId="77777777" w:rsidR="00FA09A4" w:rsidRPr="00FA09A4" w:rsidRDefault="00FA09A4" w:rsidP="00FA09A4">
      <w:pPr>
        <w:numPr>
          <w:ilvl w:val="0"/>
          <w:numId w:val="5"/>
        </w:numPr>
      </w:pPr>
      <w:r w:rsidRPr="00FA09A4">
        <w:t>Pers</w:t>
      </w:r>
      <w:r w:rsidR="00540085">
        <w:t>onal Effectiveness/Credibility</w:t>
      </w:r>
    </w:p>
    <w:p w14:paraId="1E04ABB1" w14:textId="77777777" w:rsidR="00FA09A4" w:rsidRPr="00FA09A4" w:rsidRDefault="00FA09A4" w:rsidP="00FA09A4">
      <w:pPr>
        <w:numPr>
          <w:ilvl w:val="0"/>
          <w:numId w:val="5"/>
        </w:numPr>
      </w:pPr>
      <w:r w:rsidRPr="00FA09A4">
        <w:t>Stress Management/Compos</w:t>
      </w:r>
      <w:r w:rsidR="00540085">
        <w:t>ure</w:t>
      </w:r>
    </w:p>
    <w:p w14:paraId="343B67C3" w14:textId="77777777" w:rsidR="00FA09A4" w:rsidRPr="00FA09A4" w:rsidRDefault="00540085" w:rsidP="00FA09A4">
      <w:pPr>
        <w:numPr>
          <w:ilvl w:val="0"/>
          <w:numId w:val="5"/>
        </w:numPr>
      </w:pPr>
      <w:r>
        <w:t>Teamwork Orientation</w:t>
      </w:r>
    </w:p>
    <w:p w14:paraId="66088219" w14:textId="77777777" w:rsidR="00FA09A4" w:rsidRPr="00FA09A4" w:rsidRDefault="00540085" w:rsidP="00FA09A4">
      <w:pPr>
        <w:numPr>
          <w:ilvl w:val="0"/>
          <w:numId w:val="5"/>
        </w:numPr>
      </w:pPr>
      <w:r>
        <w:t>Technical Capacity</w:t>
      </w:r>
    </w:p>
    <w:p w14:paraId="6F73E640" w14:textId="77777777" w:rsidR="00FA09A4" w:rsidRDefault="00FA09A4" w:rsidP="00C51636"/>
    <w:p w14:paraId="4C55180A" w14:textId="77777777" w:rsidR="00C51636" w:rsidRPr="00FA09A4" w:rsidRDefault="00FA09A4" w:rsidP="00C51636">
      <w:pPr>
        <w:rPr>
          <w:b/>
          <w:i/>
          <w:sz w:val="28"/>
          <w:u w:val="single"/>
        </w:rPr>
      </w:pPr>
      <w:r w:rsidRPr="00FA09A4">
        <w:rPr>
          <w:b/>
          <w:i/>
          <w:sz w:val="28"/>
          <w:u w:val="single"/>
        </w:rPr>
        <w:t>Supervisory Responsibilities:</w:t>
      </w:r>
    </w:p>
    <w:p w14:paraId="77881BF5" w14:textId="77777777" w:rsidR="000869A9" w:rsidRDefault="000869A9" w:rsidP="00C51636"/>
    <w:p w14:paraId="3BA58E86" w14:textId="51AAD26D" w:rsidR="00FA09A4" w:rsidRPr="00FA09A4" w:rsidRDefault="00FA09A4" w:rsidP="00C51636">
      <w:r>
        <w:t xml:space="preserve">This position </w:t>
      </w:r>
      <w:r w:rsidR="00D67DBE">
        <w:t>ha</w:t>
      </w:r>
      <w:r w:rsidR="009A4E79">
        <w:t>s no</w:t>
      </w:r>
      <w:r w:rsidR="009530D2">
        <w:t xml:space="preserve"> </w:t>
      </w:r>
      <w:r>
        <w:t>supervisory responsibilities.</w:t>
      </w:r>
    </w:p>
    <w:p w14:paraId="595982B8" w14:textId="77777777" w:rsidR="00C51636" w:rsidRDefault="00C51636" w:rsidP="00C51636"/>
    <w:p w14:paraId="59F8B717" w14:textId="77777777" w:rsidR="00FA09A4" w:rsidRPr="00FA09A4" w:rsidRDefault="00FA09A4" w:rsidP="00C51636">
      <w:pPr>
        <w:rPr>
          <w:b/>
          <w:i/>
          <w:sz w:val="28"/>
          <w:u w:val="single"/>
        </w:rPr>
      </w:pPr>
      <w:r w:rsidRPr="00FA09A4">
        <w:rPr>
          <w:b/>
          <w:i/>
          <w:sz w:val="28"/>
          <w:u w:val="single"/>
        </w:rPr>
        <w:t>Work Environment:</w:t>
      </w:r>
    </w:p>
    <w:p w14:paraId="3594DCED" w14:textId="77777777" w:rsidR="00FA09A4" w:rsidRDefault="00FA09A4" w:rsidP="00C51636"/>
    <w:p w14:paraId="2AEC3555" w14:textId="072ADFEF" w:rsidR="00FA09A4" w:rsidRDefault="00FA09A4" w:rsidP="00C51636">
      <w:r w:rsidRPr="00FA09A4">
        <w:t xml:space="preserve">While performing the duties of this job, the employee is </w:t>
      </w:r>
      <w:r w:rsidR="003D41FE">
        <w:t xml:space="preserve">in an office environment that has controlled heat and cold. </w:t>
      </w:r>
      <w:r w:rsidRPr="00FA09A4">
        <w:t xml:space="preserve"> The noise level is moderate to quiet.</w:t>
      </w:r>
    </w:p>
    <w:p w14:paraId="42C6D16D" w14:textId="77777777" w:rsidR="00FA09A4" w:rsidRDefault="00FA09A4" w:rsidP="00C51636"/>
    <w:p w14:paraId="605D0A61" w14:textId="77777777" w:rsidR="00D77C8F" w:rsidRDefault="00FA09A4" w:rsidP="00D77C8F">
      <w:r w:rsidRPr="00FA09A4">
        <w:rPr>
          <w:b/>
          <w:i/>
          <w:sz w:val="28"/>
          <w:u w:val="single"/>
        </w:rPr>
        <w:t>Physical Demands:</w:t>
      </w:r>
      <w:r w:rsidR="00D77C8F">
        <w:rPr>
          <w:sz w:val="28"/>
        </w:rPr>
        <w:t xml:space="preserve">  (</w:t>
      </w:r>
      <w:r w:rsidRPr="00D77C8F">
        <w:rPr>
          <w:i/>
          <w:sz w:val="20"/>
        </w:rPr>
        <w:t>The physical demands described here are representative of those that must be met by an employee to successfully perform the essential functions of this job</w:t>
      </w:r>
      <w:r w:rsidR="00D77C8F">
        <w:t>)</w:t>
      </w:r>
    </w:p>
    <w:p w14:paraId="6C640586" w14:textId="77777777" w:rsidR="00D77C8F" w:rsidRDefault="00D77C8F" w:rsidP="00D77C8F"/>
    <w:p w14:paraId="5434E129" w14:textId="77777777" w:rsidR="00FA09A4" w:rsidRDefault="00FA09A4" w:rsidP="00D77C8F">
      <w:r w:rsidRPr="00FA09A4">
        <w:t>While performing the duties of this job, the employee is regularly required to talk and hear.</w:t>
      </w:r>
    </w:p>
    <w:p w14:paraId="0BAEC8ED" w14:textId="77777777" w:rsidR="00FA09A4" w:rsidRPr="00FA09A4" w:rsidRDefault="00FA09A4" w:rsidP="00FA09A4">
      <w:pPr>
        <w:jc w:val="both"/>
      </w:pPr>
    </w:p>
    <w:p w14:paraId="4B5ED635" w14:textId="77777777" w:rsidR="00FA09A4" w:rsidRDefault="00FA09A4" w:rsidP="00FA09A4">
      <w:pPr>
        <w:jc w:val="both"/>
      </w:pPr>
      <w:r w:rsidRPr="00FA09A4">
        <w:t xml:space="preserve">This position </w:t>
      </w:r>
      <w:r w:rsidR="003D41FE">
        <w:t>requires a variety of</w:t>
      </w:r>
      <w:r w:rsidRPr="00FA09A4">
        <w:t xml:space="preserve"> activ</w:t>
      </w:r>
      <w:r w:rsidR="003D41FE">
        <w:t>ity levels including</w:t>
      </w:r>
      <w:r w:rsidRPr="00FA09A4">
        <w:t xml:space="preserve"> </w:t>
      </w:r>
      <w:r w:rsidR="003D41FE">
        <w:t xml:space="preserve">frequent sitting at a work station, occasional </w:t>
      </w:r>
      <w:r w:rsidRPr="00FA09A4">
        <w:t xml:space="preserve">standing, walking, </w:t>
      </w:r>
      <w:r w:rsidR="003D41FE">
        <w:t xml:space="preserve">rarely </w:t>
      </w:r>
      <w:r w:rsidRPr="00FA09A4">
        <w:t xml:space="preserve">bending, kneeling, stooping, crouching, crawling and climbing. The employee </w:t>
      </w:r>
      <w:r w:rsidR="003D41FE">
        <w:t>may be required to occasionally lift items up to 50 lbs.</w:t>
      </w:r>
    </w:p>
    <w:p w14:paraId="104C8C3E" w14:textId="77777777" w:rsidR="00FA09A4" w:rsidRPr="00FA09A4" w:rsidRDefault="00FA09A4" w:rsidP="00FA09A4">
      <w:pPr>
        <w:jc w:val="both"/>
      </w:pPr>
    </w:p>
    <w:p w14:paraId="63ACE9F5" w14:textId="77777777" w:rsidR="00FA09A4" w:rsidRPr="00FA09A4" w:rsidRDefault="00FA09A4" w:rsidP="00FA09A4">
      <w:pPr>
        <w:jc w:val="both"/>
      </w:pPr>
      <w:r w:rsidRPr="00FA09A4">
        <w:t>Specific vision abilities required by this job include close vision, distance vision, color vision, peripheral vision, depth perception and ability to adjust focus.</w:t>
      </w:r>
    </w:p>
    <w:p w14:paraId="7B98481F" w14:textId="77777777" w:rsidR="00C51636" w:rsidRPr="00FA09A4" w:rsidRDefault="00C51636" w:rsidP="00FA09A4">
      <w:pPr>
        <w:jc w:val="both"/>
      </w:pPr>
    </w:p>
    <w:p w14:paraId="1C13D196" w14:textId="77777777" w:rsidR="00FA09A4" w:rsidRDefault="00FA09A4" w:rsidP="00FA09A4">
      <w:pPr>
        <w:jc w:val="both"/>
        <w:rPr>
          <w:i/>
          <w:sz w:val="20"/>
        </w:rPr>
      </w:pPr>
      <w:r w:rsidRPr="00FA09A4">
        <w:rPr>
          <w:b/>
          <w:i/>
          <w:sz w:val="28"/>
          <w:u w:val="single"/>
        </w:rPr>
        <w:t>Education / Experience:</w:t>
      </w:r>
      <w:r w:rsidRPr="00FA09A4">
        <w:rPr>
          <w:rFonts w:ascii="Helvetica" w:hAnsi="Helvetica" w:cs="Helvetica"/>
          <w:color w:val="494949"/>
        </w:rPr>
        <w:t xml:space="preserve"> </w:t>
      </w:r>
      <w:r w:rsidR="00D77C8F">
        <w:rPr>
          <w:i/>
          <w:sz w:val="20"/>
        </w:rPr>
        <w:t>(</w:t>
      </w:r>
      <w:r w:rsidRPr="00FA09A4">
        <w:rPr>
          <w:i/>
          <w:sz w:val="20"/>
        </w:rPr>
        <w:t xml:space="preserve">Indicate education based on requirements that are job-related and consistent with business necessity. </w:t>
      </w:r>
      <w:r>
        <w:rPr>
          <w:i/>
          <w:sz w:val="20"/>
        </w:rPr>
        <w:t xml:space="preserve">If item is “preferred” indicate so. </w:t>
      </w:r>
      <w:r w:rsidR="00D77C8F">
        <w:rPr>
          <w:i/>
          <w:sz w:val="20"/>
        </w:rPr>
        <w:t>See example below)</w:t>
      </w:r>
    </w:p>
    <w:p w14:paraId="50013A09" w14:textId="06B2EC44" w:rsidR="000869A9" w:rsidRPr="00DF017C" w:rsidRDefault="000869A9" w:rsidP="007055FA">
      <w:pPr>
        <w:jc w:val="both"/>
        <w:rPr>
          <w:b/>
          <w:i/>
          <w:sz w:val="28"/>
          <w:u w:val="single"/>
        </w:rPr>
      </w:pPr>
    </w:p>
    <w:p w14:paraId="5A1C45DB" w14:textId="5B0B85B4" w:rsidR="00AC7144" w:rsidRDefault="00363CA6" w:rsidP="000869A9">
      <w:pPr>
        <w:numPr>
          <w:ilvl w:val="0"/>
          <w:numId w:val="9"/>
        </w:numPr>
        <w:jc w:val="both"/>
      </w:pPr>
      <w:r>
        <w:t>3</w:t>
      </w:r>
      <w:r w:rsidR="000869A9" w:rsidRPr="00DF017C">
        <w:t xml:space="preserve"> years </w:t>
      </w:r>
      <w:r>
        <w:t xml:space="preserve">minimum clinical/admissions/call center </w:t>
      </w:r>
      <w:r w:rsidR="00AC7144">
        <w:t>experience</w:t>
      </w:r>
    </w:p>
    <w:p w14:paraId="4733138A" w14:textId="6B493EE2" w:rsidR="007055FA" w:rsidRDefault="00363CA6" w:rsidP="000869A9">
      <w:pPr>
        <w:numPr>
          <w:ilvl w:val="0"/>
          <w:numId w:val="9"/>
        </w:numPr>
        <w:jc w:val="both"/>
      </w:pPr>
      <w:r>
        <w:t>LPN Licensure with unrestricted ability to be licensed in PA, OH, WV</w:t>
      </w:r>
    </w:p>
    <w:p w14:paraId="41DFAC18" w14:textId="238D684B" w:rsidR="00FB4770" w:rsidRDefault="00FB4770" w:rsidP="00A51EA1">
      <w:pPr>
        <w:numPr>
          <w:ilvl w:val="0"/>
          <w:numId w:val="9"/>
        </w:numPr>
        <w:jc w:val="both"/>
      </w:pPr>
      <w:r>
        <w:t>Proficiency with Microsoft Office Suite</w:t>
      </w:r>
      <w:r w:rsidR="00A51EA1">
        <w:t xml:space="preserve"> of Products</w:t>
      </w:r>
    </w:p>
    <w:p w14:paraId="09B0D38E" w14:textId="77777777" w:rsidR="00EA616E" w:rsidRDefault="00EA616E" w:rsidP="00EA616E">
      <w:pPr>
        <w:jc w:val="both"/>
        <w:rPr>
          <w:b/>
          <w:i/>
          <w:sz w:val="28"/>
          <w:u w:val="single"/>
        </w:rPr>
      </w:pPr>
    </w:p>
    <w:p w14:paraId="5FB09EC3" w14:textId="77777777" w:rsidR="00FA09A4" w:rsidRPr="00FA09A4" w:rsidRDefault="00FA09A4" w:rsidP="00FA09A4">
      <w:pPr>
        <w:rPr>
          <w:b/>
          <w:i/>
          <w:sz w:val="28"/>
          <w:u w:val="single"/>
        </w:rPr>
      </w:pPr>
      <w:r w:rsidRPr="00FA09A4">
        <w:rPr>
          <w:b/>
          <w:i/>
          <w:sz w:val="28"/>
          <w:u w:val="single"/>
        </w:rPr>
        <w:t>Other Duties</w:t>
      </w:r>
    </w:p>
    <w:p w14:paraId="15C7972D" w14:textId="77777777" w:rsidR="000869A9" w:rsidRDefault="000869A9" w:rsidP="00FA09A4">
      <w:pPr>
        <w:jc w:val="both"/>
      </w:pPr>
    </w:p>
    <w:p w14:paraId="24FF6840" w14:textId="77777777" w:rsidR="00FA09A4" w:rsidRPr="00FA09A4" w:rsidRDefault="00FA09A4" w:rsidP="00FA09A4">
      <w:pPr>
        <w:jc w:val="both"/>
      </w:pPr>
      <w:r w:rsidRPr="00FA09A4"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754F1CFD" w14:textId="77777777" w:rsidR="00FA09A4" w:rsidRDefault="00FA09A4" w:rsidP="00FA09A4">
      <w:pPr>
        <w:rPr>
          <w:b/>
          <w:bCs/>
        </w:rPr>
      </w:pPr>
    </w:p>
    <w:p w14:paraId="77180985" w14:textId="77777777" w:rsidR="00F050E6" w:rsidRDefault="00F050E6" w:rsidP="00FA09A4">
      <w:pPr>
        <w:rPr>
          <w:b/>
          <w:i/>
          <w:sz w:val="28"/>
          <w:u w:val="single"/>
        </w:rPr>
      </w:pPr>
    </w:p>
    <w:p w14:paraId="70323E02" w14:textId="77777777" w:rsidR="00F050E6" w:rsidRDefault="00F050E6" w:rsidP="00FA09A4">
      <w:pPr>
        <w:rPr>
          <w:b/>
          <w:i/>
          <w:sz w:val="28"/>
          <w:u w:val="single"/>
        </w:rPr>
      </w:pPr>
    </w:p>
    <w:p w14:paraId="5281B4F5" w14:textId="77777777" w:rsidR="00F050E6" w:rsidRDefault="00F050E6" w:rsidP="00FA09A4">
      <w:pPr>
        <w:rPr>
          <w:b/>
          <w:i/>
          <w:sz w:val="28"/>
          <w:u w:val="single"/>
        </w:rPr>
      </w:pPr>
    </w:p>
    <w:p w14:paraId="5507F9F0" w14:textId="77777777" w:rsidR="00F050E6" w:rsidRDefault="00F050E6" w:rsidP="00FA09A4">
      <w:pPr>
        <w:rPr>
          <w:b/>
          <w:i/>
          <w:sz w:val="28"/>
          <w:u w:val="single"/>
        </w:rPr>
      </w:pPr>
    </w:p>
    <w:p w14:paraId="2E0C4B59" w14:textId="77777777" w:rsidR="00FA09A4" w:rsidRPr="00FA09A4" w:rsidRDefault="00FA09A4" w:rsidP="00FA09A4">
      <w:pPr>
        <w:rPr>
          <w:i/>
        </w:rPr>
      </w:pPr>
      <w:r w:rsidRPr="00FA09A4">
        <w:rPr>
          <w:b/>
          <w:i/>
          <w:sz w:val="28"/>
          <w:u w:val="single"/>
        </w:rPr>
        <w:t>Signatures</w:t>
      </w:r>
      <w:r>
        <w:t xml:space="preserve"> (</w:t>
      </w:r>
      <w:r w:rsidRPr="00D77C8F">
        <w:rPr>
          <w:i/>
          <w:sz w:val="20"/>
        </w:rPr>
        <w:t>This job description has been approved by all levels of management</w:t>
      </w:r>
      <w:r w:rsidRPr="00FA09A4">
        <w:rPr>
          <w:i/>
        </w:rPr>
        <w:t>)</w:t>
      </w:r>
    </w:p>
    <w:p w14:paraId="28B36309" w14:textId="77777777" w:rsidR="00FA09A4" w:rsidRDefault="00FA09A4" w:rsidP="00FA09A4"/>
    <w:p w14:paraId="04EB119C" w14:textId="77777777" w:rsidR="008C3FAF" w:rsidRDefault="008C3FAF" w:rsidP="00FA09A4"/>
    <w:p w14:paraId="490F5022" w14:textId="77777777" w:rsidR="00FA09A4" w:rsidRPr="00FA09A4" w:rsidRDefault="00FA09A4" w:rsidP="00FA09A4">
      <w:r w:rsidRPr="00FA09A4">
        <w:t>Manager____________________________________________________</w:t>
      </w:r>
    </w:p>
    <w:p w14:paraId="6B82069C" w14:textId="77777777" w:rsidR="00FA09A4" w:rsidRDefault="008C3FAF" w:rsidP="00FA0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447BD7" w14:textId="77777777" w:rsidR="008C3FAF" w:rsidRDefault="008C3FAF" w:rsidP="00FA09A4"/>
    <w:p w14:paraId="3C4FD9F9" w14:textId="77777777" w:rsidR="00FA09A4" w:rsidRPr="00FA09A4" w:rsidRDefault="00FA09A4" w:rsidP="00FA09A4">
      <w:r w:rsidRPr="00FA09A4">
        <w:t>HR_________________________________________________________</w:t>
      </w:r>
    </w:p>
    <w:p w14:paraId="5E69EA77" w14:textId="77777777" w:rsidR="00FA09A4" w:rsidRDefault="008C3FAF" w:rsidP="00FA0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54BC3C" w14:textId="77777777" w:rsidR="00FA09A4" w:rsidRPr="00FA09A4" w:rsidRDefault="00FA09A4" w:rsidP="00FA09A4">
      <w:r w:rsidRPr="00FA09A4">
        <w:t>Employee signature below constitutes employee's understanding of the requirements, essential functions and duties of the position.</w:t>
      </w:r>
    </w:p>
    <w:p w14:paraId="6DC61DF0" w14:textId="77777777" w:rsidR="00FA09A4" w:rsidRDefault="00FA09A4" w:rsidP="00FA09A4"/>
    <w:p w14:paraId="64777FB7" w14:textId="77777777" w:rsidR="00FA09A4" w:rsidRDefault="00FA09A4" w:rsidP="00FA09A4"/>
    <w:p w14:paraId="576B6F50" w14:textId="77777777" w:rsidR="00C51636" w:rsidRDefault="00FA09A4" w:rsidP="00FA09A4">
      <w:r w:rsidRPr="00FA09A4">
        <w:t>Employee_____________________________</w:t>
      </w:r>
      <w:r w:rsidR="008C3FAF">
        <w:t>________________________</w:t>
      </w:r>
    </w:p>
    <w:p w14:paraId="4F9A361D" w14:textId="77777777" w:rsidR="008C3FAF" w:rsidRPr="00FA09A4" w:rsidRDefault="008C3FAF" w:rsidP="00FA0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C3FAF" w:rsidRPr="00FA09A4" w:rsidSect="00043779">
      <w:footerReference w:type="default" r:id="rId8"/>
      <w:headerReference w:type="first" r:id="rId9"/>
      <w:footerReference w:type="first" r:id="rId10"/>
      <w:pgSz w:w="12240" w:h="15840" w:code="1"/>
      <w:pgMar w:top="432" w:right="1440" w:bottom="43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F2834" w14:textId="77777777" w:rsidR="00272482" w:rsidRDefault="00272482" w:rsidP="00043779">
      <w:r>
        <w:separator/>
      </w:r>
    </w:p>
  </w:endnote>
  <w:endnote w:type="continuationSeparator" w:id="0">
    <w:p w14:paraId="07C7B9B0" w14:textId="77777777" w:rsidR="00272482" w:rsidRDefault="00272482" w:rsidP="0004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88A4" w14:textId="77777777" w:rsidR="001A04E2" w:rsidRDefault="001A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411">
      <w:rPr>
        <w:noProof/>
      </w:rPr>
      <w:t>3</w:t>
    </w:r>
    <w:r>
      <w:fldChar w:fldCharType="end"/>
    </w:r>
  </w:p>
  <w:p w14:paraId="1C26ACE2" w14:textId="77777777" w:rsidR="001A04E2" w:rsidRDefault="001A0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A419" w14:textId="77777777" w:rsidR="00C51636" w:rsidRPr="00187CC4" w:rsidRDefault="00C51636" w:rsidP="00C51636">
    <w:pPr>
      <w:rPr>
        <w:color w:val="C00000"/>
      </w:rPr>
    </w:pPr>
    <w:r w:rsidRPr="00187CC4">
      <w:rPr>
        <w:color w:val="C00000"/>
      </w:rPr>
      <w:t>___________________________________________________________________________</w:t>
    </w:r>
  </w:p>
  <w:p w14:paraId="43260BBA" w14:textId="77777777" w:rsidR="00C51636" w:rsidRDefault="00C51636" w:rsidP="00C51636">
    <w:pPr>
      <w:jc w:val="center"/>
      <w:rPr>
        <w:sz w:val="20"/>
        <w:szCs w:val="20"/>
      </w:rPr>
    </w:pPr>
    <w:r>
      <w:rPr>
        <w:sz w:val="20"/>
        <w:szCs w:val="20"/>
      </w:rPr>
      <w:t>8796 Route 219, VSI Building, Brockway, PA 15824-601</w:t>
    </w:r>
  </w:p>
  <w:p w14:paraId="259CC4B3" w14:textId="77777777" w:rsidR="00C51636" w:rsidRDefault="00C51636" w:rsidP="00C51636">
    <w:pPr>
      <w:jc w:val="center"/>
    </w:pPr>
    <w:r>
      <w:rPr>
        <w:sz w:val="20"/>
        <w:szCs w:val="20"/>
      </w:rPr>
      <w:t>Phone:  (814) 265-1164</w:t>
    </w:r>
    <w:r>
      <w:rPr>
        <w:sz w:val="20"/>
        <w:szCs w:val="20"/>
      </w:rPr>
      <w:tab/>
      <w:t>Fax: (814) 265-1796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E5793" w14:textId="77777777" w:rsidR="00272482" w:rsidRDefault="00272482" w:rsidP="00043779">
      <w:r>
        <w:separator/>
      </w:r>
    </w:p>
  </w:footnote>
  <w:footnote w:type="continuationSeparator" w:id="0">
    <w:p w14:paraId="054C8896" w14:textId="77777777" w:rsidR="00272482" w:rsidRDefault="00272482" w:rsidP="0004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5609" w14:textId="77777777" w:rsidR="00C51636" w:rsidRDefault="0078548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BD3EE9" wp14:editId="3C2313F0">
          <wp:simplePos x="0" y="0"/>
          <wp:positionH relativeFrom="column">
            <wp:posOffset>1533525</wp:posOffset>
          </wp:positionH>
          <wp:positionV relativeFrom="paragraph">
            <wp:posOffset>-285750</wp:posOffset>
          </wp:positionV>
          <wp:extent cx="2247900" cy="904875"/>
          <wp:effectExtent l="0" t="0" r="0" b="0"/>
          <wp:wrapNone/>
          <wp:docPr id="1" name="Picture 1" descr="NewGEC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GEC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680FF" w14:textId="77777777" w:rsidR="00C51636" w:rsidRDefault="00C51636">
    <w:pPr>
      <w:pStyle w:val="Header"/>
    </w:pPr>
  </w:p>
  <w:p w14:paraId="24DF756E" w14:textId="77777777" w:rsidR="00C51636" w:rsidRDefault="00C51636">
    <w:pPr>
      <w:pStyle w:val="Header"/>
    </w:pPr>
  </w:p>
  <w:p w14:paraId="2BA8B8AE" w14:textId="77777777" w:rsidR="00C51636" w:rsidRDefault="00C51636">
    <w:pPr>
      <w:pStyle w:val="Header"/>
    </w:pPr>
  </w:p>
  <w:p w14:paraId="02C1BC23" w14:textId="77777777" w:rsidR="00C51636" w:rsidRPr="00C51636" w:rsidRDefault="00C51636" w:rsidP="00FA09A4">
    <w:pPr>
      <w:pStyle w:val="Header"/>
      <w:jc w:val="center"/>
      <w:rPr>
        <w:sz w:val="44"/>
      </w:rPr>
    </w:pPr>
    <w:r w:rsidRPr="00C51636">
      <w:rPr>
        <w:sz w:val="44"/>
      </w:rPr>
      <w:t>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2EA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93034"/>
    <w:multiLevelType w:val="multilevel"/>
    <w:tmpl w:val="110C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14F4"/>
    <w:multiLevelType w:val="multilevel"/>
    <w:tmpl w:val="008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A216B"/>
    <w:multiLevelType w:val="multilevel"/>
    <w:tmpl w:val="A51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63D91"/>
    <w:multiLevelType w:val="hybridMultilevel"/>
    <w:tmpl w:val="BC2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3A90"/>
    <w:multiLevelType w:val="hybridMultilevel"/>
    <w:tmpl w:val="E14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12DF"/>
    <w:multiLevelType w:val="hybridMultilevel"/>
    <w:tmpl w:val="378A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A1A"/>
    <w:multiLevelType w:val="hybridMultilevel"/>
    <w:tmpl w:val="B8B0D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613"/>
    <w:multiLevelType w:val="multilevel"/>
    <w:tmpl w:val="A51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1473F"/>
    <w:multiLevelType w:val="hybridMultilevel"/>
    <w:tmpl w:val="144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36BF"/>
    <w:multiLevelType w:val="hybridMultilevel"/>
    <w:tmpl w:val="F9DC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21E"/>
    <w:multiLevelType w:val="multilevel"/>
    <w:tmpl w:val="189C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52C78"/>
    <w:multiLevelType w:val="hybridMultilevel"/>
    <w:tmpl w:val="8BC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9"/>
    <w:rsid w:val="00023FC0"/>
    <w:rsid w:val="00041591"/>
    <w:rsid w:val="00043779"/>
    <w:rsid w:val="00043785"/>
    <w:rsid w:val="00046436"/>
    <w:rsid w:val="000869A9"/>
    <w:rsid w:val="00094926"/>
    <w:rsid w:val="000A0A7B"/>
    <w:rsid w:val="000A23B2"/>
    <w:rsid w:val="000A3B2F"/>
    <w:rsid w:val="000B170C"/>
    <w:rsid w:val="000B2D30"/>
    <w:rsid w:val="000F1D98"/>
    <w:rsid w:val="000F7814"/>
    <w:rsid w:val="00106852"/>
    <w:rsid w:val="001116EF"/>
    <w:rsid w:val="0011549A"/>
    <w:rsid w:val="00116BDA"/>
    <w:rsid w:val="0012756E"/>
    <w:rsid w:val="001409DE"/>
    <w:rsid w:val="00164488"/>
    <w:rsid w:val="00186262"/>
    <w:rsid w:val="00186268"/>
    <w:rsid w:val="00187325"/>
    <w:rsid w:val="00187CC4"/>
    <w:rsid w:val="00191352"/>
    <w:rsid w:val="0019729D"/>
    <w:rsid w:val="001A04E2"/>
    <w:rsid w:val="001A3B85"/>
    <w:rsid w:val="001A3D7D"/>
    <w:rsid w:val="001A4096"/>
    <w:rsid w:val="001D637E"/>
    <w:rsid w:val="002018EC"/>
    <w:rsid w:val="00230C47"/>
    <w:rsid w:val="002357D0"/>
    <w:rsid w:val="00235ED3"/>
    <w:rsid w:val="0024156B"/>
    <w:rsid w:val="00241839"/>
    <w:rsid w:val="0024447C"/>
    <w:rsid w:val="0027183B"/>
    <w:rsid w:val="00272482"/>
    <w:rsid w:val="002740C7"/>
    <w:rsid w:val="0029629B"/>
    <w:rsid w:val="00296D0C"/>
    <w:rsid w:val="002A6F80"/>
    <w:rsid w:val="002D50E3"/>
    <w:rsid w:val="002D73CD"/>
    <w:rsid w:val="002E463D"/>
    <w:rsid w:val="002F4E0A"/>
    <w:rsid w:val="002F7090"/>
    <w:rsid w:val="003033F4"/>
    <w:rsid w:val="003201DD"/>
    <w:rsid w:val="003419A1"/>
    <w:rsid w:val="003451DA"/>
    <w:rsid w:val="00363CA6"/>
    <w:rsid w:val="00365914"/>
    <w:rsid w:val="00387C05"/>
    <w:rsid w:val="00393AD5"/>
    <w:rsid w:val="003A4EED"/>
    <w:rsid w:val="003B797D"/>
    <w:rsid w:val="003C7731"/>
    <w:rsid w:val="003D41FE"/>
    <w:rsid w:val="003E4D7F"/>
    <w:rsid w:val="003E5129"/>
    <w:rsid w:val="003E7375"/>
    <w:rsid w:val="00401BBF"/>
    <w:rsid w:val="0041035A"/>
    <w:rsid w:val="00421D8D"/>
    <w:rsid w:val="00425C32"/>
    <w:rsid w:val="00444A55"/>
    <w:rsid w:val="00454BA8"/>
    <w:rsid w:val="00461590"/>
    <w:rsid w:val="004A011D"/>
    <w:rsid w:val="004A7831"/>
    <w:rsid w:val="004B1EA1"/>
    <w:rsid w:val="004B22DD"/>
    <w:rsid w:val="004B3AA3"/>
    <w:rsid w:val="004B54DF"/>
    <w:rsid w:val="004D6829"/>
    <w:rsid w:val="004E43AD"/>
    <w:rsid w:val="00513542"/>
    <w:rsid w:val="005250C4"/>
    <w:rsid w:val="00540085"/>
    <w:rsid w:val="005C258C"/>
    <w:rsid w:val="005D69B6"/>
    <w:rsid w:val="00600617"/>
    <w:rsid w:val="0060092E"/>
    <w:rsid w:val="00645A24"/>
    <w:rsid w:val="0066557A"/>
    <w:rsid w:val="00673411"/>
    <w:rsid w:val="006844F7"/>
    <w:rsid w:val="006D10C5"/>
    <w:rsid w:val="006F005D"/>
    <w:rsid w:val="007055FA"/>
    <w:rsid w:val="00724000"/>
    <w:rsid w:val="00751F55"/>
    <w:rsid w:val="007560A0"/>
    <w:rsid w:val="007605CF"/>
    <w:rsid w:val="007729FB"/>
    <w:rsid w:val="007754C9"/>
    <w:rsid w:val="00785487"/>
    <w:rsid w:val="00786616"/>
    <w:rsid w:val="007948D7"/>
    <w:rsid w:val="007B12A4"/>
    <w:rsid w:val="007B52FA"/>
    <w:rsid w:val="007C0096"/>
    <w:rsid w:val="007C6BE7"/>
    <w:rsid w:val="007C72BC"/>
    <w:rsid w:val="007D490A"/>
    <w:rsid w:val="007E5BC9"/>
    <w:rsid w:val="007F1E91"/>
    <w:rsid w:val="00803C80"/>
    <w:rsid w:val="008114AC"/>
    <w:rsid w:val="0081753A"/>
    <w:rsid w:val="00822E25"/>
    <w:rsid w:val="00824BCB"/>
    <w:rsid w:val="00825096"/>
    <w:rsid w:val="00841DD8"/>
    <w:rsid w:val="0085273B"/>
    <w:rsid w:val="008527E6"/>
    <w:rsid w:val="00853371"/>
    <w:rsid w:val="008621E2"/>
    <w:rsid w:val="00883FDC"/>
    <w:rsid w:val="00887A49"/>
    <w:rsid w:val="008C3FAF"/>
    <w:rsid w:val="008C43D1"/>
    <w:rsid w:val="008E4E76"/>
    <w:rsid w:val="008F22AD"/>
    <w:rsid w:val="008F7E46"/>
    <w:rsid w:val="00935488"/>
    <w:rsid w:val="00937231"/>
    <w:rsid w:val="00950155"/>
    <w:rsid w:val="00952266"/>
    <w:rsid w:val="009530D2"/>
    <w:rsid w:val="00981789"/>
    <w:rsid w:val="0098618C"/>
    <w:rsid w:val="0098645D"/>
    <w:rsid w:val="00990225"/>
    <w:rsid w:val="0099158C"/>
    <w:rsid w:val="009A1E72"/>
    <w:rsid w:val="009A4C32"/>
    <w:rsid w:val="009A4E79"/>
    <w:rsid w:val="009A5D99"/>
    <w:rsid w:val="009D0F63"/>
    <w:rsid w:val="009E15B3"/>
    <w:rsid w:val="009E5329"/>
    <w:rsid w:val="009F55C1"/>
    <w:rsid w:val="00A14ADC"/>
    <w:rsid w:val="00A35D67"/>
    <w:rsid w:val="00A47EF9"/>
    <w:rsid w:val="00A51EA1"/>
    <w:rsid w:val="00A5324E"/>
    <w:rsid w:val="00A55A18"/>
    <w:rsid w:val="00A72DD8"/>
    <w:rsid w:val="00A851BF"/>
    <w:rsid w:val="00A93C48"/>
    <w:rsid w:val="00AA4CA4"/>
    <w:rsid w:val="00AB41A6"/>
    <w:rsid w:val="00AC0EC8"/>
    <w:rsid w:val="00AC709E"/>
    <w:rsid w:val="00AC7144"/>
    <w:rsid w:val="00AE1437"/>
    <w:rsid w:val="00AE5A19"/>
    <w:rsid w:val="00AF5920"/>
    <w:rsid w:val="00B07242"/>
    <w:rsid w:val="00B10743"/>
    <w:rsid w:val="00B45C4B"/>
    <w:rsid w:val="00B54C3E"/>
    <w:rsid w:val="00B67D12"/>
    <w:rsid w:val="00B74A0D"/>
    <w:rsid w:val="00B7672E"/>
    <w:rsid w:val="00B93D74"/>
    <w:rsid w:val="00B93DE6"/>
    <w:rsid w:val="00BB5908"/>
    <w:rsid w:val="00BC5363"/>
    <w:rsid w:val="00BF319A"/>
    <w:rsid w:val="00C073F0"/>
    <w:rsid w:val="00C36045"/>
    <w:rsid w:val="00C41346"/>
    <w:rsid w:val="00C4605F"/>
    <w:rsid w:val="00C51636"/>
    <w:rsid w:val="00C57BC3"/>
    <w:rsid w:val="00CC15C2"/>
    <w:rsid w:val="00CC28D3"/>
    <w:rsid w:val="00CD67C2"/>
    <w:rsid w:val="00CE289F"/>
    <w:rsid w:val="00CF5826"/>
    <w:rsid w:val="00D016B2"/>
    <w:rsid w:val="00D11CC7"/>
    <w:rsid w:val="00D12711"/>
    <w:rsid w:val="00D14A58"/>
    <w:rsid w:val="00D1784D"/>
    <w:rsid w:val="00D3685D"/>
    <w:rsid w:val="00D629FC"/>
    <w:rsid w:val="00D62E8C"/>
    <w:rsid w:val="00D67DBE"/>
    <w:rsid w:val="00D7123A"/>
    <w:rsid w:val="00D732E1"/>
    <w:rsid w:val="00D76BAB"/>
    <w:rsid w:val="00D77C8F"/>
    <w:rsid w:val="00D77DD4"/>
    <w:rsid w:val="00D802D7"/>
    <w:rsid w:val="00D814C7"/>
    <w:rsid w:val="00D968A3"/>
    <w:rsid w:val="00DA521F"/>
    <w:rsid w:val="00DB1F59"/>
    <w:rsid w:val="00DB3849"/>
    <w:rsid w:val="00DC7A01"/>
    <w:rsid w:val="00DD15F0"/>
    <w:rsid w:val="00DD642B"/>
    <w:rsid w:val="00DE46CD"/>
    <w:rsid w:val="00E04967"/>
    <w:rsid w:val="00E20DA8"/>
    <w:rsid w:val="00E20F47"/>
    <w:rsid w:val="00E37084"/>
    <w:rsid w:val="00E41EE9"/>
    <w:rsid w:val="00E64BD4"/>
    <w:rsid w:val="00E75B08"/>
    <w:rsid w:val="00E9180A"/>
    <w:rsid w:val="00E92EF9"/>
    <w:rsid w:val="00EA1213"/>
    <w:rsid w:val="00EA302D"/>
    <w:rsid w:val="00EA616E"/>
    <w:rsid w:val="00EB3B4C"/>
    <w:rsid w:val="00F050E6"/>
    <w:rsid w:val="00F11349"/>
    <w:rsid w:val="00F164D9"/>
    <w:rsid w:val="00F16C0F"/>
    <w:rsid w:val="00F237A1"/>
    <w:rsid w:val="00F3288C"/>
    <w:rsid w:val="00F33F52"/>
    <w:rsid w:val="00F40250"/>
    <w:rsid w:val="00F43641"/>
    <w:rsid w:val="00F74A64"/>
    <w:rsid w:val="00F80928"/>
    <w:rsid w:val="00FA09A4"/>
    <w:rsid w:val="00FB1695"/>
    <w:rsid w:val="00FB2788"/>
    <w:rsid w:val="00FB4770"/>
    <w:rsid w:val="00FC4953"/>
    <w:rsid w:val="00FD218F"/>
    <w:rsid w:val="00FF3A44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E73D6"/>
  <w15:chartTrackingRefBased/>
  <w15:docId w15:val="{3B83354D-010A-C64A-A8F6-9204633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E4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4156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0437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37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37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779"/>
    <w:rPr>
      <w:sz w:val="24"/>
      <w:szCs w:val="24"/>
    </w:rPr>
  </w:style>
  <w:style w:type="character" w:styleId="Hyperlink">
    <w:name w:val="Hyperlink"/>
    <w:uiPriority w:val="99"/>
    <w:unhideWhenUsed/>
    <w:rsid w:val="00235ED3"/>
    <w:rPr>
      <w:color w:val="0000FF"/>
      <w:u w:val="single"/>
    </w:rPr>
  </w:style>
  <w:style w:type="table" w:styleId="TableGrid">
    <w:name w:val="Table Grid"/>
    <w:basedOn w:val="TableNormal"/>
    <w:rsid w:val="00C5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16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41FE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56B6-F1BA-43E9-98E1-C7D3B39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Guardian Elder Care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Georgia</dc:creator>
  <cp:keywords/>
  <cp:lastModifiedBy>Molly Heckard</cp:lastModifiedBy>
  <cp:revision>2</cp:revision>
  <cp:lastPrinted>2018-10-18T15:36:00Z</cp:lastPrinted>
  <dcterms:created xsi:type="dcterms:W3CDTF">2020-03-04T19:15:00Z</dcterms:created>
  <dcterms:modified xsi:type="dcterms:W3CDTF">2020-03-04T19:15:00Z</dcterms:modified>
</cp:coreProperties>
</file>